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27" w:rsidRDefault="0095469E" w:rsidP="00954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жизни лагеря «Радуга лета»</w:t>
      </w:r>
    </w:p>
    <w:p w:rsidR="0095469E" w:rsidRDefault="0095469E" w:rsidP="00954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Закончился еще один учебный год. Позади школьные экзамены.  И осталось совсем немного – хорошо отдохнуть, набраться новых сил на следующий учебный год, а кому – то только предстоит переступить порог школы. </w:t>
      </w:r>
    </w:p>
    <w:p w:rsidR="0095469E" w:rsidRDefault="0095469E" w:rsidP="00954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период летних каникул в МОАУ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детям открывает свои двери лагерь дневного пребывания «Радуга лета». Этот год не стал исключением. С 1 июня в школе закипела работа лагеря. При составлении плана работы на смену, начальник лагеря Рыжкова Елена Николаевна постаралась подобрать такие мероприятия, которые будут интересны детям разного возраста. Как только прошел первый день</w:t>
      </w:r>
      <w:r w:rsidR="00BC3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стало понятно, что ребятам в нашем лагере нравится, времени скучать не будет. </w:t>
      </w:r>
    </w:p>
    <w:p w:rsidR="005E587F" w:rsidRDefault="00C7364A" w:rsidP="0095469E">
      <w:pPr>
        <w:jc w:val="both"/>
        <w:rPr>
          <w:rFonts w:ascii="Times New Roman" w:hAnsi="Times New Roman" w:cs="Times New Roman"/>
          <w:sz w:val="24"/>
          <w:szCs w:val="24"/>
        </w:rPr>
      </w:pPr>
      <w:r w:rsidRPr="00C7364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752475</wp:posOffset>
            </wp:positionV>
            <wp:extent cx="2585085" cy="1724025"/>
            <wp:effectExtent l="133350" t="76200" r="120015" b="85725"/>
            <wp:wrapTight wrapText="bothSides">
              <wp:wrapPolygon edited="0">
                <wp:start x="-478" y="-955"/>
                <wp:lineTo x="-1114" y="716"/>
                <wp:lineTo x="-1114" y="21958"/>
                <wp:lineTo x="-478" y="22674"/>
                <wp:lineTo x="21807" y="22674"/>
                <wp:lineTo x="21966" y="22674"/>
                <wp:lineTo x="22444" y="21958"/>
                <wp:lineTo x="22444" y="2864"/>
                <wp:lineTo x="22603" y="1432"/>
                <wp:lineTo x="22284" y="-716"/>
                <wp:lineTo x="21807" y="-955"/>
                <wp:lineTo x="-478" y="-955"/>
              </wp:wrapPolygon>
            </wp:wrapTight>
            <wp:docPr id="4" name="Рисунок 0" descr="IMG_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5469E">
        <w:rPr>
          <w:rFonts w:ascii="Times New Roman" w:hAnsi="Times New Roman" w:cs="Times New Roman"/>
          <w:sz w:val="24"/>
          <w:szCs w:val="24"/>
        </w:rPr>
        <w:t>Сегодня мы не будем говорить о проделанной работе, а просто расскажем о нескольких днях из жизни первой смены лагеря «Радуга лета».</w:t>
      </w:r>
      <w:r w:rsidR="007D6BAB">
        <w:rPr>
          <w:rFonts w:ascii="Times New Roman" w:hAnsi="Times New Roman" w:cs="Times New Roman"/>
          <w:sz w:val="24"/>
          <w:szCs w:val="24"/>
        </w:rPr>
        <w:t xml:space="preserve"> В один из дней, на итоговой линейке, Елена Николаевна объявила ребятам, что завтра будет день индейца. Утром ребят ждет вождь племени. Наступил долгожданный день. Дети с самого утра пришли наряженные, с раскрашенными лицами, с перьями на голове, с самодельными украшениями. Не остались в стороне и воспитатели. Они, как вожди своих отрядов, также были переодеты и раскрашены. Получив на </w:t>
      </w:r>
      <w:r w:rsidR="009D321D">
        <w:rPr>
          <w:rFonts w:ascii="Times New Roman" w:hAnsi="Times New Roman" w:cs="Times New Roman"/>
          <w:sz w:val="24"/>
          <w:szCs w:val="24"/>
        </w:rPr>
        <w:t>кругу</w:t>
      </w:r>
      <w:r w:rsidR="007D6BAB">
        <w:rPr>
          <w:rFonts w:ascii="Times New Roman" w:hAnsi="Times New Roman" w:cs="Times New Roman"/>
          <w:sz w:val="24"/>
          <w:szCs w:val="24"/>
        </w:rPr>
        <w:t xml:space="preserve"> от главного вождя задание, отряды принялись к подготовке мероприятия. Прозвучала музыка, зовущая юных индейцев на </w:t>
      </w:r>
      <w:r w:rsidR="005E587F">
        <w:rPr>
          <w:rFonts w:ascii="Times New Roman" w:hAnsi="Times New Roman" w:cs="Times New Roman"/>
          <w:sz w:val="24"/>
          <w:szCs w:val="24"/>
        </w:rPr>
        <w:t>круг</w:t>
      </w:r>
      <w:r w:rsidR="007D6BAB">
        <w:rPr>
          <w:rFonts w:ascii="Times New Roman" w:hAnsi="Times New Roman" w:cs="Times New Roman"/>
          <w:sz w:val="24"/>
          <w:szCs w:val="24"/>
        </w:rPr>
        <w:t xml:space="preserve">. И что мы видим, построены вигвамы, подготовлены танцы индейцев, игры. </w:t>
      </w:r>
      <w:r w:rsidR="009D321D">
        <w:rPr>
          <w:rFonts w:ascii="Times New Roman" w:hAnsi="Times New Roman" w:cs="Times New Roman"/>
          <w:sz w:val="24"/>
          <w:szCs w:val="24"/>
        </w:rPr>
        <w:t xml:space="preserve">Начался обряд посвящения. Ребятам необходимо было почесать большим пальцем правой ноги левую ладонь. После посвящения начались игры на спортивной площадке «Резвый скакун». </w:t>
      </w:r>
      <w:r w:rsidR="005E587F">
        <w:rPr>
          <w:rFonts w:ascii="Times New Roman" w:hAnsi="Times New Roman" w:cs="Times New Roman"/>
          <w:sz w:val="24"/>
          <w:szCs w:val="24"/>
        </w:rPr>
        <w:t>П</w:t>
      </w:r>
      <w:r w:rsidR="009D321D">
        <w:rPr>
          <w:rFonts w:ascii="Times New Roman" w:hAnsi="Times New Roman" w:cs="Times New Roman"/>
          <w:sz w:val="24"/>
          <w:szCs w:val="24"/>
        </w:rPr>
        <w:t>олучи</w:t>
      </w:r>
      <w:r w:rsidR="005E587F">
        <w:rPr>
          <w:rFonts w:ascii="Times New Roman" w:hAnsi="Times New Roman" w:cs="Times New Roman"/>
          <w:sz w:val="24"/>
          <w:szCs w:val="24"/>
        </w:rPr>
        <w:t xml:space="preserve">в </w:t>
      </w:r>
      <w:r w:rsidR="009D321D">
        <w:rPr>
          <w:rFonts w:ascii="Times New Roman" w:hAnsi="Times New Roman" w:cs="Times New Roman"/>
          <w:sz w:val="24"/>
          <w:szCs w:val="24"/>
        </w:rPr>
        <w:t>карту с заданием</w:t>
      </w:r>
      <w:r w:rsidR="005E587F">
        <w:rPr>
          <w:rFonts w:ascii="Times New Roman" w:hAnsi="Times New Roman" w:cs="Times New Roman"/>
          <w:sz w:val="24"/>
          <w:szCs w:val="24"/>
        </w:rPr>
        <w:t xml:space="preserve">, индейцам необходимо было задать вопросы вожатым, воспитателям и всем кого они встретят. Ответ было получить не просто, необходимо было выполнить еще одно дополнительное задание только теперь от </w:t>
      </w:r>
      <w:proofErr w:type="gramStart"/>
      <w:r w:rsidR="005E587F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5E587F">
        <w:rPr>
          <w:rFonts w:ascii="Times New Roman" w:hAnsi="Times New Roman" w:cs="Times New Roman"/>
          <w:sz w:val="24"/>
          <w:szCs w:val="24"/>
        </w:rPr>
        <w:t>. В это время пропал главный вождь лагеря. Необходимо было его найти и получить ориентировку на клад. Ориентировки получены, осталось совсем немного. Юные индейцы успешно справились с заданием.</w:t>
      </w:r>
      <w:r w:rsidR="009D321D">
        <w:rPr>
          <w:rFonts w:ascii="Times New Roman" w:hAnsi="Times New Roman" w:cs="Times New Roman"/>
          <w:sz w:val="24"/>
          <w:szCs w:val="24"/>
        </w:rPr>
        <w:t xml:space="preserve"> </w:t>
      </w:r>
      <w:r w:rsidR="007D6BAB">
        <w:rPr>
          <w:rFonts w:ascii="Times New Roman" w:hAnsi="Times New Roman" w:cs="Times New Roman"/>
          <w:sz w:val="24"/>
          <w:szCs w:val="24"/>
        </w:rPr>
        <w:t xml:space="preserve">Лица детей светились от радости, но и солнышко сделало свое дело, ребята еще сильнее загорели. День пролетел незаметно. </w:t>
      </w:r>
    </w:p>
    <w:p w:rsidR="00B27CD4" w:rsidRDefault="00C7364A" w:rsidP="009546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1498600</wp:posOffset>
            </wp:positionV>
            <wp:extent cx="2638425" cy="1754505"/>
            <wp:effectExtent l="133350" t="76200" r="142875" b="74295"/>
            <wp:wrapTight wrapText="bothSides">
              <wp:wrapPolygon edited="0">
                <wp:start x="-468" y="-938"/>
                <wp:lineTo x="-1092" y="-704"/>
                <wp:lineTo x="-468" y="22515"/>
                <wp:lineTo x="21834" y="22515"/>
                <wp:lineTo x="22146" y="22515"/>
                <wp:lineTo x="22614" y="21811"/>
                <wp:lineTo x="22614" y="2814"/>
                <wp:lineTo x="22770" y="704"/>
                <wp:lineTo x="22458" y="-704"/>
                <wp:lineTo x="21834" y="-938"/>
                <wp:lineTo x="-468" y="-938"/>
              </wp:wrapPolygon>
            </wp:wrapTight>
            <wp:docPr id="3" name="Рисунок 1" descr="IMG_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7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54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6BAB">
        <w:rPr>
          <w:rFonts w:ascii="Times New Roman" w:hAnsi="Times New Roman" w:cs="Times New Roman"/>
          <w:sz w:val="24"/>
          <w:szCs w:val="24"/>
        </w:rPr>
        <w:t xml:space="preserve">Не заставил долго себя ждать и день наоборот. В этот день мы в очередной раз посетили ФОК «Колос», где и провели необычные соревнования. </w:t>
      </w:r>
      <w:r w:rsidR="005E587F">
        <w:rPr>
          <w:rFonts w:ascii="Times New Roman" w:hAnsi="Times New Roman" w:cs="Times New Roman"/>
          <w:sz w:val="24"/>
          <w:szCs w:val="24"/>
        </w:rPr>
        <w:t>Девчонки и мальчишки принесли из дома платья, юбки, шорты для переодевания. Образовались две футбольные команды</w:t>
      </w:r>
      <w:r w:rsidR="00B27CD4">
        <w:rPr>
          <w:rFonts w:ascii="Times New Roman" w:hAnsi="Times New Roman" w:cs="Times New Roman"/>
          <w:sz w:val="24"/>
          <w:szCs w:val="24"/>
        </w:rPr>
        <w:t xml:space="preserve">, мальчишки в сарафанах и юбках, а девочки в шортах. И что мы видим, команда «девочек» проигрывает. Что делать? Булат, находясь в болельщиках, быстро сообразил, что необходимо помогать. Он тут же </w:t>
      </w:r>
      <w:proofErr w:type="gramStart"/>
      <w:r w:rsidR="00B27CD4">
        <w:rPr>
          <w:rFonts w:ascii="Times New Roman" w:hAnsi="Times New Roman" w:cs="Times New Roman"/>
          <w:sz w:val="24"/>
          <w:szCs w:val="24"/>
        </w:rPr>
        <w:t>одевает платье</w:t>
      </w:r>
      <w:proofErr w:type="gramEnd"/>
      <w:r w:rsidR="00B27CD4">
        <w:rPr>
          <w:rFonts w:ascii="Times New Roman" w:hAnsi="Times New Roman" w:cs="Times New Roman"/>
          <w:sz w:val="24"/>
          <w:szCs w:val="24"/>
        </w:rPr>
        <w:t xml:space="preserve">, бежит за мячом и забивает первый гол. Комических футбол закончен со счетом  1:1. Ребята получили массу впечатлений. </w:t>
      </w:r>
    </w:p>
    <w:p w:rsidR="0095469E" w:rsidRDefault="00B27CD4" w:rsidP="0095469E">
      <w:pPr>
        <w:jc w:val="both"/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27CD4">
        <w:rPr>
          <w:rFonts w:ascii="Times New Roman" w:hAnsi="Times New Roman" w:cs="Times New Roman"/>
          <w:sz w:val="24"/>
          <w:szCs w:val="24"/>
        </w:rPr>
        <w:t xml:space="preserve">На смену этому дню пришел </w:t>
      </w:r>
      <w:r w:rsidR="00BC31F8">
        <w:rPr>
          <w:rFonts w:ascii="Times New Roman" w:hAnsi="Times New Roman" w:cs="Times New Roman"/>
          <w:sz w:val="24"/>
          <w:szCs w:val="24"/>
        </w:rPr>
        <w:t>Д</w:t>
      </w:r>
      <w:r w:rsidRPr="00B27CD4">
        <w:rPr>
          <w:rFonts w:ascii="Times New Roman" w:hAnsi="Times New Roman" w:cs="Times New Roman"/>
          <w:sz w:val="24"/>
          <w:szCs w:val="24"/>
        </w:rPr>
        <w:t>ень Нептуна.</w:t>
      </w:r>
      <w:r w:rsidR="005E587F" w:rsidRPr="00B27CD4">
        <w:rPr>
          <w:rFonts w:ascii="Times New Roman" w:hAnsi="Times New Roman" w:cs="Times New Roman"/>
          <w:sz w:val="24"/>
          <w:szCs w:val="24"/>
        </w:rPr>
        <w:t xml:space="preserve"> </w:t>
      </w:r>
      <w:r w:rsidRPr="00B27CD4">
        <w:rPr>
          <w:rStyle w:val="c1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День Нептуна</w:t>
      </w:r>
      <w:r w:rsidRPr="00B2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весёлый, озорной праздник, который был  наполнен различными конкурсами и соревнованиями. Все были рады встречи с владыкой морей и океанов - Нептуном в окружении своей свиты Русалок и прочих морских сказочных персонажей! </w:t>
      </w:r>
      <w:r w:rsidR="00EF3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Ребятам предстояло поплавать 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просторам морским? </w:t>
      </w:r>
      <w:r w:rsid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Для этого необходимо было п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еренес</w:t>
      </w:r>
      <w:r w:rsid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4DA"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раковины морские 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одного берега на 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другой.</w:t>
      </w:r>
      <w:r w:rsidRPr="00EF34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4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F34DA"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>Далее проводилась э</w:t>
      </w:r>
      <w:r w:rsidRPr="00EF34DA"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>стафета с русалками: чья команда быстрее перенесет раковины с одного места на другое</w:t>
      </w:r>
      <w:r w:rsidRPr="00EF34DA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34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34DA"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F34DA"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Самое интересное ожидало ребят после обеда. Вооружившись водяными пистолетами и брызгалками, дети начали брызгать друг друга водой. Радости не было предела. Переодевшись и построившись на итоговую линейку, от ребят прозвучал вопрос: «А еще будет день Нептуна?» </w:t>
      </w:r>
    </w:p>
    <w:p w:rsidR="00EF34DA" w:rsidRDefault="00EF34DA" w:rsidP="0095469E">
      <w:pPr>
        <w:jc w:val="both"/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Рассказывать о лагере можно много, но хочется сказать, что многое зависит от педагогов, которые работают в течение смены с детьми. Наши воспитатели и вожатые проживали жизнь вместе с детьми. Позади первая смена, а с 24 июня школьный лагерь вновь распахнет свои двери еще 80 мальчишкам и девчонкам. </w:t>
      </w:r>
    </w:p>
    <w:p w:rsidR="00EF34DA" w:rsidRDefault="00422D10" w:rsidP="0095469E">
      <w:pPr>
        <w:jc w:val="both"/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c7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последний день ребята писали отзывы о лагере. В очередной раз мы убедились, что детям у нас интересно, а многие уже с нетерпением ждут следующего лета. Но лето еще только в самом разгаре. </w:t>
      </w:r>
    </w:p>
    <w:p w:rsidR="00C7364A" w:rsidRPr="00EF34DA" w:rsidRDefault="00C7364A" w:rsidP="0095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D4" w:rsidRPr="00A674C4" w:rsidRDefault="00A674C4" w:rsidP="00A674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74C4">
        <w:rPr>
          <w:rFonts w:ascii="Times New Roman" w:hAnsi="Times New Roman" w:cs="Times New Roman"/>
          <w:i/>
          <w:sz w:val="24"/>
          <w:szCs w:val="24"/>
        </w:rPr>
        <w:t>Зам. директора по ВР</w:t>
      </w:r>
    </w:p>
    <w:p w:rsidR="00A674C4" w:rsidRPr="00A674C4" w:rsidRDefault="00A674C4" w:rsidP="00A674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74C4">
        <w:rPr>
          <w:rFonts w:ascii="Times New Roman" w:hAnsi="Times New Roman" w:cs="Times New Roman"/>
          <w:i/>
          <w:sz w:val="24"/>
          <w:szCs w:val="24"/>
        </w:rPr>
        <w:t>Яковлева Виктория</w:t>
      </w:r>
    </w:p>
    <w:sectPr w:rsidR="00A674C4" w:rsidRPr="00A674C4" w:rsidSect="008B3D97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3BD"/>
    <w:rsid w:val="00034761"/>
    <w:rsid w:val="001A0C27"/>
    <w:rsid w:val="002362AE"/>
    <w:rsid w:val="00422D10"/>
    <w:rsid w:val="00431AD2"/>
    <w:rsid w:val="004626DB"/>
    <w:rsid w:val="005E587F"/>
    <w:rsid w:val="007553E2"/>
    <w:rsid w:val="007D6BAB"/>
    <w:rsid w:val="00870E64"/>
    <w:rsid w:val="0091068C"/>
    <w:rsid w:val="0095469E"/>
    <w:rsid w:val="00971AAD"/>
    <w:rsid w:val="009D321D"/>
    <w:rsid w:val="00A674C4"/>
    <w:rsid w:val="00B27CD4"/>
    <w:rsid w:val="00B94FB4"/>
    <w:rsid w:val="00BC31F8"/>
    <w:rsid w:val="00C7364A"/>
    <w:rsid w:val="00D903BD"/>
    <w:rsid w:val="00D90CF3"/>
    <w:rsid w:val="00ED1652"/>
    <w:rsid w:val="00EF34DA"/>
    <w:rsid w:val="00F86E06"/>
    <w:rsid w:val="00F9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3BD"/>
    <w:rPr>
      <w:color w:val="0000FF"/>
      <w:u w:val="single"/>
    </w:rPr>
  </w:style>
  <w:style w:type="character" w:customStyle="1" w:styleId="c19">
    <w:name w:val="c19"/>
    <w:basedOn w:val="a0"/>
    <w:rsid w:val="00B27CD4"/>
  </w:style>
  <w:style w:type="character" w:customStyle="1" w:styleId="c7">
    <w:name w:val="c7"/>
    <w:basedOn w:val="a0"/>
    <w:rsid w:val="00B27CD4"/>
  </w:style>
  <w:style w:type="character" w:customStyle="1" w:styleId="apple-converted-space">
    <w:name w:val="apple-converted-space"/>
    <w:basedOn w:val="a0"/>
    <w:rsid w:val="00B27CD4"/>
  </w:style>
  <w:style w:type="paragraph" w:styleId="a4">
    <w:name w:val="Balloon Text"/>
    <w:basedOn w:val="a"/>
    <w:link w:val="a5"/>
    <w:uiPriority w:val="99"/>
    <w:semiHidden/>
    <w:unhideWhenUsed/>
    <w:rsid w:val="00C7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686A2-B3EC-4003-9B48-3C61B7EE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Домбаровского района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Н.А.</dc:creator>
  <cp:keywords/>
  <dc:description/>
  <cp:lastModifiedBy>Аманбике</cp:lastModifiedBy>
  <cp:revision>16</cp:revision>
  <dcterms:created xsi:type="dcterms:W3CDTF">2016-06-09T10:09:00Z</dcterms:created>
  <dcterms:modified xsi:type="dcterms:W3CDTF">2016-07-13T11:49:00Z</dcterms:modified>
</cp:coreProperties>
</file>